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B915">
      <w:pPr>
        <w:spacing w:line="258" w:lineRule="auto"/>
        <w:rPr>
          <w:rFonts w:ascii="Arial"/>
          <w:sz w:val="21"/>
        </w:rPr>
      </w:pPr>
    </w:p>
    <w:p w14:paraId="056189D8">
      <w:pPr>
        <w:spacing w:line="258" w:lineRule="auto"/>
        <w:rPr>
          <w:rFonts w:ascii="Arial"/>
          <w:sz w:val="21"/>
        </w:rPr>
      </w:pPr>
    </w:p>
    <w:p w14:paraId="39B1E959">
      <w:pPr>
        <w:spacing w:line="259" w:lineRule="auto"/>
        <w:rPr>
          <w:rFonts w:ascii="Arial"/>
          <w:sz w:val="21"/>
        </w:rPr>
      </w:pPr>
    </w:p>
    <w:p w14:paraId="2DBA3A1C">
      <w:pPr>
        <w:spacing w:line="259" w:lineRule="auto"/>
        <w:rPr>
          <w:rFonts w:ascii="Arial"/>
          <w:sz w:val="21"/>
        </w:rPr>
      </w:pPr>
    </w:p>
    <w:p w14:paraId="57492760">
      <w:pPr>
        <w:spacing w:line="259" w:lineRule="auto"/>
        <w:rPr>
          <w:rFonts w:ascii="Arial"/>
          <w:sz w:val="21"/>
        </w:rPr>
      </w:pPr>
    </w:p>
    <w:p w14:paraId="47FD4738">
      <w:pPr>
        <w:spacing w:line="259" w:lineRule="auto"/>
        <w:rPr>
          <w:rFonts w:ascii="Arial"/>
          <w:sz w:val="21"/>
        </w:rPr>
      </w:pPr>
    </w:p>
    <w:p w14:paraId="45C65BD2">
      <w:pPr>
        <w:spacing w:before="465" w:line="219" w:lineRule="auto"/>
        <w:jc w:val="right"/>
        <w:outlineLvl w:val="0"/>
        <w:rPr>
          <w:rFonts w:ascii="宋体" w:hAnsi="宋体" w:eastAsia="宋体" w:cs="宋体"/>
          <w:sz w:val="143"/>
          <w:szCs w:val="143"/>
        </w:rPr>
      </w:pPr>
      <w:r>
        <w:rPr>
          <w:rFonts w:ascii="宋体" w:hAnsi="宋体" w:eastAsia="宋体" w:cs="宋体"/>
          <w:b/>
          <w:bCs/>
          <w:color w:val="EC0F00"/>
          <w:spacing w:val="-80"/>
          <w:w w:val="62"/>
          <w:sz w:val="143"/>
          <w:szCs w:val="143"/>
        </w:rPr>
        <w:t>榆林市科学技术</w:t>
      </w:r>
      <w:r>
        <w:rPr>
          <w:rFonts w:ascii="宋体" w:hAnsi="宋体" w:eastAsia="宋体" w:cs="宋体"/>
          <w:b/>
          <w:bCs/>
          <w:color w:val="EC0F00"/>
          <w:spacing w:val="-79"/>
          <w:w w:val="62"/>
          <w:sz w:val="143"/>
          <w:szCs w:val="143"/>
        </w:rPr>
        <w:t>局文</w:t>
      </w:r>
      <w:r>
        <w:rPr>
          <w:rFonts w:ascii="宋体" w:hAnsi="宋体" w:eastAsia="宋体" w:cs="宋体"/>
          <w:b/>
          <w:bCs/>
          <w:color w:val="EC0F00"/>
          <w:spacing w:val="-62"/>
          <w:w w:val="62"/>
          <w:sz w:val="143"/>
          <w:szCs w:val="143"/>
        </w:rPr>
        <w:t>件</w:t>
      </w:r>
    </w:p>
    <w:p w14:paraId="3C1741D8">
      <w:pPr>
        <w:spacing w:line="269" w:lineRule="auto"/>
        <w:rPr>
          <w:rFonts w:ascii="Arial"/>
          <w:sz w:val="21"/>
        </w:rPr>
      </w:pPr>
    </w:p>
    <w:p w14:paraId="0C4B188F">
      <w:pPr>
        <w:pStyle w:val="2"/>
        <w:spacing w:before="104" w:line="222" w:lineRule="auto"/>
        <w:ind w:left="2609"/>
      </w:pPr>
      <w:r>
        <w:rPr>
          <w:spacing w:val="4"/>
        </w:rPr>
        <w:t>榆政科发〔2025〕12号</w:t>
      </w:r>
    </w:p>
    <w:p w14:paraId="1C25E7CF">
      <w:pPr>
        <w:spacing w:line="310" w:lineRule="auto"/>
        <w:rPr>
          <w:rFonts w:ascii="Arial"/>
          <w:sz w:val="21"/>
        </w:rPr>
      </w:pPr>
    </w:p>
    <w:p w14:paraId="0C69E220">
      <w:pPr>
        <w:spacing w:line="310" w:lineRule="auto"/>
        <w:rPr>
          <w:rFonts w:ascii="Arial"/>
          <w:sz w:val="21"/>
        </w:rPr>
      </w:pPr>
    </w:p>
    <w:p w14:paraId="7F2EDA3D">
      <w:pPr>
        <w:spacing w:line="60" w:lineRule="exact"/>
      </w:pPr>
      <w:r>
        <w:rPr>
          <w:position w:val="-1"/>
        </w:rPr>
        <w:drawing>
          <wp:inline distT="0" distB="0" distL="0" distR="0">
            <wp:extent cx="55880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37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1CE7">
      <w:pPr>
        <w:spacing w:line="457" w:lineRule="auto"/>
        <w:rPr>
          <w:rFonts w:ascii="Arial"/>
          <w:sz w:val="21"/>
        </w:rPr>
      </w:pPr>
    </w:p>
    <w:p w14:paraId="678FCC90">
      <w:pPr>
        <w:spacing w:before="149" w:line="219" w:lineRule="auto"/>
        <w:ind w:left="2156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b/>
          <w:bCs/>
          <w:spacing w:val="-42"/>
          <w:sz w:val="46"/>
          <w:szCs w:val="46"/>
        </w:rPr>
        <w:t>榆林市科学技术局关于</w:t>
      </w:r>
    </w:p>
    <w:p w14:paraId="663681A4">
      <w:pPr>
        <w:spacing w:before="14" w:line="219" w:lineRule="auto"/>
        <w:ind w:left="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6"/>
          <w:sz w:val="46"/>
          <w:szCs w:val="46"/>
        </w:rPr>
        <w:t>征集第三批“榆林科技之光”人才项目的通知</w:t>
      </w:r>
    </w:p>
    <w:p w14:paraId="14A4407D">
      <w:pPr>
        <w:spacing w:line="317" w:lineRule="auto"/>
        <w:rPr>
          <w:rFonts w:ascii="Arial"/>
          <w:sz w:val="21"/>
        </w:rPr>
      </w:pPr>
    </w:p>
    <w:bookmarkEnd w:id="0"/>
    <w:p w14:paraId="5E81D851">
      <w:pPr>
        <w:spacing w:line="317" w:lineRule="auto"/>
        <w:rPr>
          <w:rFonts w:ascii="Arial"/>
          <w:sz w:val="21"/>
        </w:rPr>
      </w:pPr>
    </w:p>
    <w:p w14:paraId="171572F0">
      <w:pPr>
        <w:pStyle w:val="2"/>
        <w:spacing w:before="105" w:line="221" w:lineRule="auto"/>
        <w:ind w:left="60"/>
      </w:pPr>
      <w:r>
        <w:rPr>
          <w:spacing w:val="-14"/>
        </w:rPr>
        <w:t>各有关单位：</w:t>
      </w:r>
    </w:p>
    <w:p w14:paraId="7991C9A8">
      <w:pPr>
        <w:pStyle w:val="2"/>
        <w:spacing w:before="190" w:line="336" w:lineRule="auto"/>
        <w:ind w:left="60" w:right="296" w:firstLine="669"/>
        <w:jc w:val="both"/>
      </w:pPr>
      <w:r>
        <w:rPr>
          <w:spacing w:val="2"/>
        </w:rPr>
        <w:t>为贯彻落实习近平总书记在中央人才工作会议上的重要</w:t>
      </w:r>
      <w:r>
        <w:rPr>
          <w:spacing w:val="15"/>
        </w:rPr>
        <w:t xml:space="preserve"> </w:t>
      </w:r>
      <w:r>
        <w:rPr>
          <w:spacing w:val="3"/>
        </w:rPr>
        <w:t>讲话精神，深入实施新时代人才强国战略，统筹推进教育科</w:t>
      </w:r>
      <w:r>
        <w:rPr>
          <w:spacing w:val="14"/>
        </w:rPr>
        <w:t xml:space="preserve"> </w:t>
      </w:r>
      <w:r>
        <w:t>技人才一体化建设，鼓励我市优秀科技人才开展自主创新，</w:t>
      </w:r>
      <w:r>
        <w:rPr>
          <w:spacing w:val="18"/>
        </w:rPr>
        <w:t xml:space="preserve"> </w:t>
      </w:r>
      <w:r>
        <w:rPr>
          <w:spacing w:val="4"/>
        </w:rPr>
        <w:t>以科技创新引领新质生产力发展，榆林市科学技术局决定开</w:t>
      </w:r>
      <w:r>
        <w:rPr>
          <w:spacing w:val="18"/>
        </w:rPr>
        <w:t xml:space="preserve"> </w:t>
      </w:r>
      <w:r>
        <w:rPr>
          <w:spacing w:val="-9"/>
        </w:rPr>
        <w:t>展第三批“榆林科技之光”人才项目申报工作。现将有关事项</w:t>
      </w:r>
      <w:r>
        <w:rPr>
          <w:spacing w:val="15"/>
        </w:rPr>
        <w:t xml:space="preserve"> </w:t>
      </w:r>
      <w:r>
        <w:rPr>
          <w:spacing w:val="-16"/>
        </w:rPr>
        <w:t>通知如下：</w:t>
      </w:r>
    </w:p>
    <w:p w14:paraId="3BDC6E6B">
      <w:pPr>
        <w:spacing w:before="3" w:line="222" w:lineRule="auto"/>
        <w:ind w:left="73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一、申报范围</w:t>
      </w:r>
    </w:p>
    <w:p w14:paraId="0F531195">
      <w:pPr>
        <w:pStyle w:val="2"/>
        <w:spacing w:before="193" w:line="343" w:lineRule="auto"/>
        <w:ind w:left="60" w:right="280" w:firstLine="669"/>
      </w:pPr>
      <w:r>
        <w:rPr>
          <w:spacing w:val="7"/>
        </w:rPr>
        <w:t>本次申报范围包括6个专项：潜在战略科学家、中青年</w:t>
      </w:r>
      <w:r>
        <w:rPr>
          <w:spacing w:val="12"/>
        </w:rPr>
        <w:t xml:space="preserve"> </w:t>
      </w:r>
      <w:r>
        <w:rPr>
          <w:spacing w:val="-12"/>
        </w:rPr>
        <w:t>科技创新领军人才、外国来榆人才、“科学家+工</w:t>
      </w:r>
      <w:r>
        <w:rPr>
          <w:spacing w:val="-13"/>
        </w:rPr>
        <w:t>程师”队伍、</w:t>
      </w:r>
    </w:p>
    <w:p w14:paraId="0C3C3890">
      <w:pPr>
        <w:spacing w:line="343" w:lineRule="auto"/>
        <w:sectPr>
          <w:pgSz w:w="11910" w:h="16850"/>
          <w:pgMar w:top="1432" w:right="1489" w:bottom="0" w:left="1619" w:header="0" w:footer="0" w:gutter="0"/>
          <w:cols w:space="720" w:num="1"/>
        </w:sectPr>
      </w:pPr>
    </w:p>
    <w:p w14:paraId="2CDAB105">
      <w:pPr>
        <w:pStyle w:val="2"/>
        <w:spacing w:before="178" w:line="222" w:lineRule="auto"/>
        <w:ind w:left="183"/>
        <w:rPr>
          <w:sz w:val="31"/>
          <w:szCs w:val="31"/>
        </w:rPr>
      </w:pPr>
      <w:r>
        <w:rPr>
          <w:spacing w:val="2"/>
          <w:sz w:val="31"/>
          <w:szCs w:val="31"/>
        </w:rPr>
        <w:t>科技创新创业人才、青年科技新星。</w:t>
      </w:r>
    </w:p>
    <w:p w14:paraId="41413A4E">
      <w:pPr>
        <w:spacing w:before="204" w:line="222" w:lineRule="auto"/>
        <w:ind w:left="81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二、总体要求</w:t>
      </w:r>
    </w:p>
    <w:p w14:paraId="6206D10B">
      <w:pPr>
        <w:pStyle w:val="2"/>
        <w:spacing w:before="201" w:line="345" w:lineRule="auto"/>
        <w:ind w:left="183" w:right="58" w:firstLine="629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立足我市资源禀赋和发展基础，聚焦我市重点产业链“卡</w:t>
      </w:r>
      <w:r>
        <w:rPr>
          <w:spacing w:val="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脖子”关键核心技术问题，结合秦创原创新驱动平台紧缺人才</w:t>
      </w:r>
      <w:r>
        <w:rPr>
          <w:spacing w:val="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需求，给予重点推荐；统筹市县资源，充分考虑资源匮乏地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区人才引用难问题，扩大选拔人才的覆盖范围，坚持向科研</w:t>
      </w:r>
      <w:r>
        <w:rPr>
          <w:spacing w:val="14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一线和企业科技人才倾斜；坚持人才、项目和平台</w:t>
      </w:r>
      <w:r>
        <w:rPr>
          <w:spacing w:val="16"/>
          <w:sz w:val="31"/>
          <w:szCs w:val="31"/>
        </w:rPr>
        <w:t>(基地)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一体化部署，优先从揭榜挂帅等重大科研项目</w:t>
      </w:r>
      <w:r>
        <w:rPr>
          <w:spacing w:val="6"/>
          <w:sz w:val="31"/>
          <w:szCs w:val="31"/>
        </w:rPr>
        <w:t>和能源陕西实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验室等重大科技创新平台(基地)中推荐。</w:t>
      </w:r>
    </w:p>
    <w:p w14:paraId="3AC178AF">
      <w:pPr>
        <w:spacing w:before="8" w:line="222" w:lineRule="auto"/>
        <w:ind w:left="81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三、申报条件及支持举措</w:t>
      </w:r>
    </w:p>
    <w:p w14:paraId="3088A695">
      <w:pPr>
        <w:spacing w:before="209" w:line="224" w:lineRule="auto"/>
        <w:ind w:left="10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(一)潜在战略科学家</w:t>
      </w:r>
    </w:p>
    <w:p w14:paraId="207B7C59">
      <w:pPr>
        <w:pStyle w:val="2"/>
        <w:spacing w:before="251" w:line="222" w:lineRule="auto"/>
        <w:ind w:left="817"/>
        <w:rPr>
          <w:sz w:val="27"/>
          <w:szCs w:val="27"/>
        </w:rPr>
      </w:pPr>
      <w:r>
        <w:rPr>
          <w:b/>
          <w:bCs/>
          <w:spacing w:val="24"/>
          <w:sz w:val="27"/>
          <w:szCs w:val="27"/>
        </w:rPr>
        <w:t>基本条件：</w:t>
      </w:r>
    </w:p>
    <w:p w14:paraId="0B0E1C41">
      <w:pPr>
        <w:pStyle w:val="2"/>
        <w:spacing w:before="197" w:line="314" w:lineRule="auto"/>
        <w:ind w:left="183" w:right="15" w:firstLine="629"/>
        <w:rPr>
          <w:sz w:val="31"/>
          <w:szCs w:val="31"/>
        </w:rPr>
      </w:pPr>
      <w:r>
        <w:rPr>
          <w:spacing w:val="6"/>
          <w:sz w:val="31"/>
          <w:szCs w:val="31"/>
        </w:rPr>
        <w:t>1.具有深厚科学素养、长期奋战在科研第一线，视野开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阔，前瞻性判断力、跨学科理解能力、大兵团作战组织领导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能力强，全职在榆工作或与榆林企事业单位有实质性</w:t>
      </w:r>
      <w:r>
        <w:rPr>
          <w:spacing w:val="6"/>
          <w:sz w:val="31"/>
          <w:szCs w:val="31"/>
        </w:rPr>
        <w:t>合作的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科技工作人员(包括项目研究、平台建设、人才培养等方面);</w:t>
      </w:r>
    </w:p>
    <w:p w14:paraId="1F7FFD17">
      <w:pPr>
        <w:pStyle w:val="2"/>
        <w:spacing w:before="218" w:line="288" w:lineRule="auto"/>
        <w:ind w:left="183" w:right="20" w:firstLine="629"/>
        <w:rPr>
          <w:sz w:val="31"/>
          <w:szCs w:val="31"/>
        </w:rPr>
      </w:pPr>
      <w:r>
        <w:rPr>
          <w:spacing w:val="8"/>
          <w:sz w:val="31"/>
          <w:szCs w:val="31"/>
        </w:rPr>
        <w:t>2.在科技前沿和战略性新兴产业领域取得高水平创新成</w:t>
      </w:r>
      <w:r>
        <w:rPr>
          <w:spacing w:val="10"/>
          <w:sz w:val="31"/>
          <w:szCs w:val="31"/>
        </w:rPr>
        <w:t xml:space="preserve"> </w:t>
      </w:r>
      <w:r>
        <w:rPr>
          <w:sz w:val="31"/>
          <w:szCs w:val="31"/>
        </w:rPr>
        <w:t>果，具有较大的发展潜力；</w:t>
      </w:r>
    </w:p>
    <w:p w14:paraId="1360D7FD">
      <w:pPr>
        <w:pStyle w:val="2"/>
        <w:spacing w:before="202" w:line="321" w:lineRule="auto"/>
        <w:ind w:left="183" w:right="30" w:firstLine="629"/>
        <w:rPr>
          <w:sz w:val="31"/>
          <w:szCs w:val="31"/>
        </w:rPr>
      </w:pPr>
      <w:r>
        <w:rPr>
          <w:spacing w:val="7"/>
          <w:sz w:val="31"/>
          <w:szCs w:val="31"/>
        </w:rPr>
        <w:t>3.具有主持承担国家级科研项目的经验或省级以上创新</w:t>
      </w:r>
      <w:r>
        <w:rPr>
          <w:spacing w:val="3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平台主要负责人等(在我市企业全职工作的科技人才，可放</w:t>
      </w:r>
      <w:r>
        <w:rPr>
          <w:spacing w:val="1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宽为具有主持承担省级科研项目的经验或市级以上创新平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台主要负责人，且具有主持负责企业重大技术攻关类</w:t>
      </w:r>
      <w:r>
        <w:rPr>
          <w:spacing w:val="6"/>
          <w:sz w:val="31"/>
          <w:szCs w:val="31"/>
        </w:rPr>
        <w:t>项目的</w:t>
      </w:r>
      <w:r>
        <w:rPr>
          <w:sz w:val="31"/>
          <w:szCs w:val="31"/>
        </w:rPr>
        <w:t xml:space="preserve"> </w:t>
      </w:r>
      <w:r>
        <w:rPr>
          <w:spacing w:val="44"/>
          <w:sz w:val="31"/>
          <w:szCs w:val="31"/>
        </w:rPr>
        <w:t>经验);</w:t>
      </w:r>
    </w:p>
    <w:p w14:paraId="55012179">
      <w:pPr>
        <w:pStyle w:val="2"/>
        <w:spacing w:before="209" w:line="221" w:lineRule="auto"/>
        <w:jc w:val="right"/>
        <w:rPr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4.</w:t>
      </w:r>
      <w:r>
        <w:rPr>
          <w:spacing w:val="15"/>
          <w:sz w:val="31"/>
          <w:szCs w:val="31"/>
        </w:rPr>
        <w:t>拥有正高级以上职称(企业人才可放宽为具有硕士研</w:t>
      </w:r>
    </w:p>
    <w:p w14:paraId="4B299502">
      <w:pPr>
        <w:spacing w:line="221" w:lineRule="auto"/>
        <w:rPr>
          <w:sz w:val="31"/>
          <w:szCs w:val="31"/>
        </w:rPr>
        <w:sectPr>
          <w:pgSz w:w="11910" w:h="16850"/>
          <w:pgMar w:top="1432" w:right="1638" w:bottom="0" w:left="1786" w:header="0" w:footer="0" w:gutter="0"/>
          <w:cols w:space="720" w:num="1"/>
        </w:sectPr>
      </w:pPr>
    </w:p>
    <w:p w14:paraId="7814753F">
      <w:pPr>
        <w:pStyle w:val="2"/>
        <w:spacing w:before="74" w:line="221" w:lineRule="auto"/>
        <w:rPr>
          <w:sz w:val="30"/>
          <w:szCs w:val="30"/>
        </w:rPr>
      </w:pPr>
      <w:r>
        <w:rPr>
          <w:spacing w:val="23"/>
          <w:sz w:val="30"/>
          <w:szCs w:val="30"/>
        </w:rPr>
        <w:t>究生以上学历或副高级以上职称)。</w:t>
      </w:r>
    </w:p>
    <w:p w14:paraId="571F9158">
      <w:pPr>
        <w:pStyle w:val="2"/>
        <w:spacing w:before="181" w:line="339" w:lineRule="auto"/>
        <w:ind w:right="134" w:firstLine="639"/>
        <w:jc w:val="both"/>
      </w:pPr>
      <w:r>
        <w:rPr>
          <w:spacing w:val="5"/>
        </w:rPr>
        <w:t xml:space="preserve">支持举措：计划支持潜在战略科学家5名，并采取“一 </w:t>
      </w:r>
      <w:r>
        <w:rPr>
          <w:spacing w:val="-1"/>
        </w:rPr>
        <w:t>事一议、按需支持”方式给予30万元经费保障，支持其开展</w:t>
      </w:r>
      <w:r>
        <w:rPr>
          <w:spacing w:val="4"/>
        </w:rPr>
        <w:t xml:space="preserve"> </w:t>
      </w:r>
      <w:r>
        <w:rPr>
          <w:spacing w:val="-1"/>
        </w:rPr>
        <w:t>探索性、原创性研究，用于平台建设、项目实施、人才培养</w:t>
      </w:r>
      <w:r>
        <w:rPr>
          <w:spacing w:val="3"/>
        </w:rPr>
        <w:t xml:space="preserve"> </w:t>
      </w:r>
      <w:r>
        <w:rPr>
          <w:spacing w:val="-15"/>
        </w:rPr>
        <w:t>等工作。</w:t>
      </w:r>
    </w:p>
    <w:p w14:paraId="3B9EF4F6">
      <w:pPr>
        <w:spacing w:line="225" w:lineRule="auto"/>
        <w:ind w:left="83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(二)中青年科技创新领军人才</w:t>
      </w:r>
    </w:p>
    <w:p w14:paraId="16EB914B">
      <w:pPr>
        <w:pStyle w:val="2"/>
        <w:spacing w:before="221" w:line="222" w:lineRule="auto"/>
        <w:ind w:left="644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基本条件：</w:t>
      </w:r>
    </w:p>
    <w:p w14:paraId="771D5A02">
      <w:pPr>
        <w:pStyle w:val="2"/>
        <w:spacing w:before="210" w:line="293" w:lineRule="auto"/>
        <w:ind w:right="243" w:firstLine="63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1.</w:t>
      </w:r>
      <w:r>
        <w:rPr>
          <w:spacing w:val="14"/>
          <w:sz w:val="30"/>
          <w:szCs w:val="30"/>
        </w:rPr>
        <w:t>申报人员应为全职在榆工作的科技人员，爱岗敬业、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遵纪守法，具有良好的科研诚信和职业道德；</w:t>
      </w:r>
    </w:p>
    <w:p w14:paraId="0510ED23">
      <w:pPr>
        <w:pStyle w:val="2"/>
        <w:spacing w:before="217" w:line="291" w:lineRule="auto"/>
        <w:ind w:right="143" w:firstLine="639"/>
        <w:rPr>
          <w:sz w:val="30"/>
          <w:szCs w:val="30"/>
        </w:rPr>
      </w:pPr>
      <w:r>
        <w:rPr>
          <w:spacing w:val="18"/>
          <w:sz w:val="30"/>
          <w:szCs w:val="30"/>
        </w:rPr>
        <w:t>2.在科技前沿和战略性新兴产业领域取得高水平创新成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果，具有成长为省级、国家级杰出人才的潜力；</w:t>
      </w:r>
    </w:p>
    <w:p w14:paraId="043880D6">
      <w:pPr>
        <w:pStyle w:val="2"/>
        <w:spacing w:before="208" w:line="323" w:lineRule="auto"/>
        <w:ind w:right="135" w:firstLine="639"/>
        <w:rPr>
          <w:sz w:val="30"/>
          <w:szCs w:val="30"/>
        </w:rPr>
      </w:pPr>
      <w:r>
        <w:rPr>
          <w:spacing w:val="18"/>
          <w:sz w:val="30"/>
          <w:szCs w:val="30"/>
        </w:rPr>
        <w:t>3.具有主持承担省级以上科研项目的经验或市级以上创</w:t>
      </w:r>
      <w:r>
        <w:rPr>
          <w:spacing w:val="6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新平台主要负责人等(在我市企业全职工作的科技人才，可</w:t>
      </w:r>
      <w:r>
        <w:rPr>
          <w:spacing w:val="7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放宽为拥有主持承担市级科研项目的经验或省级以上科研</w:t>
      </w:r>
      <w:r>
        <w:rPr>
          <w:spacing w:val="5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项目排名前三的技术骨干);</w:t>
      </w:r>
    </w:p>
    <w:p w14:paraId="1C086FD4">
      <w:pPr>
        <w:pStyle w:val="2"/>
        <w:spacing w:before="219" w:line="294" w:lineRule="auto"/>
        <w:ind w:right="150" w:firstLine="639"/>
        <w:rPr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4.</w:t>
      </w:r>
      <w:r>
        <w:rPr>
          <w:spacing w:val="17"/>
          <w:sz w:val="30"/>
          <w:szCs w:val="30"/>
        </w:rPr>
        <w:t xml:space="preserve">具有较强的科研领军才能和团队组织管理能力，主要 </w:t>
      </w:r>
      <w:r>
        <w:rPr>
          <w:spacing w:val="11"/>
          <w:sz w:val="30"/>
          <w:szCs w:val="30"/>
        </w:rPr>
        <w:t>从事科研一线研究开发工作；</w:t>
      </w:r>
    </w:p>
    <w:p w14:paraId="024BA8CB">
      <w:pPr>
        <w:pStyle w:val="2"/>
        <w:spacing w:before="214" w:line="313" w:lineRule="auto"/>
        <w:ind w:right="146" w:firstLine="639"/>
        <w:rPr>
          <w:sz w:val="30"/>
          <w:szCs w:val="30"/>
        </w:rPr>
      </w:pPr>
      <w:r>
        <w:rPr>
          <w:spacing w:val="24"/>
          <w:sz w:val="30"/>
          <w:szCs w:val="30"/>
        </w:rPr>
        <w:t>5.拥有博士学位或副高级以上职称(企业科</w:t>
      </w:r>
      <w:r>
        <w:rPr>
          <w:spacing w:val="23"/>
          <w:sz w:val="30"/>
          <w:szCs w:val="30"/>
        </w:rPr>
        <w:t>技人才可不</w:t>
      </w:r>
      <w:r>
        <w:rPr>
          <w:sz w:val="30"/>
          <w:szCs w:val="30"/>
        </w:rPr>
        <w:t xml:space="preserve"> </w:t>
      </w:r>
      <w:r>
        <w:rPr>
          <w:spacing w:val="54"/>
          <w:sz w:val="30"/>
          <w:szCs w:val="30"/>
        </w:rPr>
        <w:t>受学历、职称限制),年龄45周岁以下(1980年3月1日</w:t>
      </w:r>
      <w:r>
        <w:rPr>
          <w:spacing w:val="15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以后出生)。</w:t>
      </w:r>
    </w:p>
    <w:p w14:paraId="735597D6">
      <w:pPr>
        <w:pStyle w:val="2"/>
        <w:spacing w:before="208" w:line="332" w:lineRule="auto"/>
        <w:ind w:right="141" w:firstLine="639"/>
        <w:jc w:val="both"/>
      </w:pPr>
      <w:r>
        <w:rPr>
          <w:spacing w:val="9"/>
        </w:rPr>
        <w:t>支持举措：计划支持中青年科技创新领军人才10名，</w:t>
      </w:r>
      <w:r>
        <w:rPr>
          <w:spacing w:val="13"/>
        </w:rPr>
        <w:t xml:space="preserve"> </w:t>
      </w:r>
      <w:r>
        <w:rPr>
          <w:spacing w:val="11"/>
        </w:rPr>
        <w:t>每人给予20万元经费支持，用于技术研发、课题研究、成</w:t>
      </w:r>
      <w:r>
        <w:rPr>
          <w:spacing w:val="5"/>
        </w:rPr>
        <w:t xml:space="preserve"> </w:t>
      </w:r>
      <w:r>
        <w:rPr>
          <w:spacing w:val="-5"/>
        </w:rPr>
        <w:t>果转化、人才培养和团队建设。</w:t>
      </w:r>
    </w:p>
    <w:p w14:paraId="69FB2A87">
      <w:pPr>
        <w:spacing w:before="30" w:line="224" w:lineRule="auto"/>
        <w:ind w:left="8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(三)外国来榆人才</w:t>
      </w:r>
    </w:p>
    <w:p w14:paraId="7F785843"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pgSz w:w="11910" w:h="16850"/>
          <w:pgMar w:top="1432" w:right="1786" w:bottom="0" w:left="1690" w:header="0" w:footer="0" w:gutter="0"/>
          <w:cols w:space="720" w:num="1"/>
        </w:sectPr>
      </w:pPr>
    </w:p>
    <w:p w14:paraId="29EB798A">
      <w:pPr>
        <w:pStyle w:val="2"/>
        <w:spacing w:before="163" w:line="222" w:lineRule="auto"/>
        <w:ind w:left="697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基本条件：</w:t>
      </w:r>
    </w:p>
    <w:p w14:paraId="4219B4DB">
      <w:pPr>
        <w:pStyle w:val="2"/>
        <w:spacing w:before="229" w:line="290" w:lineRule="auto"/>
        <w:ind w:left="73" w:right="212" w:firstLine="620"/>
        <w:rPr>
          <w:sz w:val="30"/>
          <w:szCs w:val="30"/>
        </w:rPr>
      </w:pPr>
      <w:r>
        <w:rPr>
          <w:spacing w:val="12"/>
          <w:sz w:val="30"/>
          <w:szCs w:val="30"/>
        </w:rPr>
        <w:t>1.</w:t>
      </w:r>
      <w:r>
        <w:rPr>
          <w:spacing w:val="-71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申报人员应为从国外引进的外籍高层次科技人</w:t>
      </w:r>
      <w:r>
        <w:rPr>
          <w:spacing w:val="11"/>
          <w:sz w:val="30"/>
          <w:szCs w:val="30"/>
        </w:rPr>
        <w:t>员，爱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岗敬业、遵纪守法，具有良好的科研诚信和职业道德；</w:t>
      </w:r>
    </w:p>
    <w:p w14:paraId="3B745FDE">
      <w:pPr>
        <w:pStyle w:val="2"/>
        <w:spacing w:before="197" w:line="317" w:lineRule="auto"/>
        <w:ind w:left="73" w:right="177" w:firstLine="620"/>
        <w:rPr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2.</w:t>
      </w:r>
      <w:r>
        <w:rPr>
          <w:spacing w:val="16"/>
          <w:sz w:val="30"/>
          <w:szCs w:val="30"/>
        </w:rPr>
        <w:t>需在行业内有一定影响，具有解决关键技术难题的成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功实践，或持有可落地转化的科技成果。企业急需紧缺人才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可适当放宽条件；</w:t>
      </w:r>
    </w:p>
    <w:p w14:paraId="18F649A3">
      <w:pPr>
        <w:pStyle w:val="2"/>
        <w:spacing w:before="211" w:line="312" w:lineRule="auto"/>
        <w:ind w:left="73" w:firstLine="620"/>
        <w:rPr>
          <w:sz w:val="30"/>
          <w:szCs w:val="30"/>
        </w:rPr>
      </w:pPr>
      <w:r>
        <w:rPr>
          <w:spacing w:val="11"/>
          <w:sz w:val="30"/>
          <w:szCs w:val="30"/>
        </w:rPr>
        <w:t>3.来榆人才需近一年内与在榆学校或企业签订劳务合同，</w:t>
      </w:r>
      <w:r>
        <w:rPr>
          <w:spacing w:val="2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且未与国内有关单位签订劳务合同。引进后在榆工作2年以</w:t>
      </w:r>
      <w:r>
        <w:rPr>
          <w:spacing w:val="8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上，每年工作时间不少于8个月。</w:t>
      </w:r>
    </w:p>
    <w:p w14:paraId="492F4D61">
      <w:pPr>
        <w:pStyle w:val="2"/>
        <w:spacing w:before="193" w:line="335" w:lineRule="auto"/>
        <w:ind w:left="73" w:right="147" w:firstLine="620"/>
        <w:jc w:val="both"/>
      </w:pPr>
      <w:r>
        <w:rPr>
          <w:spacing w:val="5"/>
        </w:rPr>
        <w:t>支持举措：计划支持外国来榆人才4名，采取“用人单</w:t>
      </w:r>
      <w:r>
        <w:rPr>
          <w:spacing w:val="1"/>
        </w:rPr>
        <w:t xml:space="preserve"> </w:t>
      </w:r>
      <w:r>
        <w:rPr>
          <w:spacing w:val="4"/>
        </w:rPr>
        <w:t>位保障薪酬+项目配套补贴”方式引用，给予</w:t>
      </w:r>
      <w:r>
        <w:rPr>
          <w:spacing w:val="3"/>
        </w:rPr>
        <w:t>每人15万元经</w:t>
      </w:r>
      <w:r>
        <w:t xml:space="preserve"> </w:t>
      </w:r>
      <w:r>
        <w:rPr>
          <w:spacing w:val="-19"/>
        </w:rPr>
        <w:t>费保障。</w:t>
      </w:r>
    </w:p>
    <w:p w14:paraId="4EE1AE9D">
      <w:pPr>
        <w:spacing w:before="19" w:line="224" w:lineRule="auto"/>
        <w:ind w:left="90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(四)“科学家+工程师”队伍</w:t>
      </w:r>
    </w:p>
    <w:p w14:paraId="05365F94">
      <w:pPr>
        <w:pStyle w:val="2"/>
        <w:spacing w:before="234" w:line="222" w:lineRule="auto"/>
        <w:ind w:left="697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基本条件：</w:t>
      </w:r>
    </w:p>
    <w:p w14:paraId="5786C32E">
      <w:pPr>
        <w:pStyle w:val="2"/>
        <w:spacing w:before="195" w:line="331" w:lineRule="auto"/>
        <w:ind w:left="73" w:right="143" w:firstLine="620"/>
        <w:rPr>
          <w:sz w:val="30"/>
          <w:szCs w:val="30"/>
        </w:rPr>
      </w:pPr>
      <w:r>
        <w:rPr>
          <w:spacing w:val="16"/>
          <w:sz w:val="30"/>
          <w:szCs w:val="30"/>
        </w:rPr>
        <w:t>1.工程师一般指在企业从事工程技术研发或科技成果转</w:t>
      </w:r>
      <w:r>
        <w:rPr>
          <w:spacing w:val="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化并具有一定工作经验和水平人员，具有能够解决企业技术</w:t>
      </w:r>
      <w:r>
        <w:rPr>
          <w:spacing w:val="1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瓶颈问题的基础能力和实践经验；须有主持企业及以上科研</w:t>
      </w:r>
      <w:r>
        <w:rPr>
          <w:spacing w:val="18"/>
          <w:sz w:val="30"/>
          <w:szCs w:val="30"/>
        </w:rPr>
        <w:t xml:space="preserve"> 项目经验或为市级以上创新平台负责人，原则上由</w:t>
      </w:r>
      <w:r>
        <w:rPr>
          <w:spacing w:val="17"/>
          <w:sz w:val="30"/>
          <w:szCs w:val="30"/>
        </w:rPr>
        <w:t>企业自主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决定工程师人才的选用；</w:t>
      </w:r>
    </w:p>
    <w:p w14:paraId="508BC7E9">
      <w:pPr>
        <w:pStyle w:val="2"/>
        <w:spacing w:before="210" w:line="331" w:lineRule="auto"/>
        <w:ind w:left="73" w:right="122" w:firstLine="620"/>
        <w:rPr>
          <w:sz w:val="30"/>
          <w:szCs w:val="30"/>
        </w:rPr>
      </w:pPr>
      <w:r>
        <w:rPr>
          <w:spacing w:val="18"/>
          <w:sz w:val="30"/>
          <w:szCs w:val="30"/>
        </w:rPr>
        <w:t>2.科学家应具有较高的学术造诣和创新能力，在团队中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有较强的凝聚力，为高校院所在编人员，</w:t>
      </w:r>
      <w:r>
        <w:rPr>
          <w:spacing w:val="10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一</w:t>
      </w:r>
      <w:r>
        <w:rPr>
          <w:spacing w:val="7"/>
          <w:sz w:val="30"/>
          <w:szCs w:val="30"/>
        </w:rPr>
        <w:t>般应具有副教授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以上职称或博士学历，有主持省级以上科研项目的经验或为</w:t>
      </w:r>
      <w:r>
        <w:rPr>
          <w:spacing w:val="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市级以上创新平台主要负责人等，科学家与工程师分别</w:t>
      </w:r>
      <w:r>
        <w:rPr>
          <w:spacing w:val="17"/>
          <w:sz w:val="30"/>
          <w:szCs w:val="30"/>
        </w:rPr>
        <w:t>只能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参与1个“科学家+工程师”创新人才队伍</w:t>
      </w:r>
      <w:r>
        <w:rPr>
          <w:spacing w:val="5"/>
          <w:sz w:val="30"/>
          <w:szCs w:val="30"/>
        </w:rPr>
        <w:t>申报；</w:t>
      </w:r>
    </w:p>
    <w:p w14:paraId="37F8DDDD">
      <w:pPr>
        <w:spacing w:line="331" w:lineRule="auto"/>
        <w:rPr>
          <w:sz w:val="30"/>
          <w:szCs w:val="30"/>
        </w:rPr>
        <w:sectPr>
          <w:pgSz w:w="11910" w:h="16850"/>
          <w:pgMar w:top="1432" w:right="1640" w:bottom="0" w:left="1786" w:header="0" w:footer="0" w:gutter="0"/>
          <w:cols w:space="720" w:num="1"/>
        </w:sectPr>
      </w:pPr>
    </w:p>
    <w:p w14:paraId="6FE663D1">
      <w:pPr>
        <w:pStyle w:val="2"/>
        <w:spacing w:before="61" w:line="325" w:lineRule="auto"/>
        <w:ind w:firstLine="639"/>
        <w:rPr>
          <w:sz w:val="31"/>
          <w:szCs w:val="31"/>
        </w:rPr>
      </w:pPr>
      <w:r>
        <w:rPr>
          <w:spacing w:val="2"/>
          <w:sz w:val="31"/>
          <w:szCs w:val="31"/>
        </w:rPr>
        <w:t>3.队伍成员的专业结构应与团队主要研究方向紧密相关，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有明确的研究目标和稳定的研究方向，具备一定的研究基础</w:t>
      </w:r>
      <w:r>
        <w:rPr>
          <w:spacing w:val="6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和明显的创新潜力；队伍成员的学科专业、职称学历、年龄</w:t>
      </w:r>
      <w:r>
        <w:rPr>
          <w:spacing w:val="3"/>
          <w:sz w:val="31"/>
          <w:szCs w:val="31"/>
        </w:rPr>
        <w:t xml:space="preserve">  </w:t>
      </w:r>
      <w:r>
        <w:rPr>
          <w:spacing w:val="20"/>
          <w:sz w:val="31"/>
          <w:szCs w:val="31"/>
        </w:rPr>
        <w:t>等情况结构设置合理，人数在8人以上(队伍核心成员应参</w:t>
      </w:r>
      <w:r>
        <w:rPr>
          <w:spacing w:val="6"/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与过省部级及以上的研究课题，核心成员4人以上，其中高</w:t>
      </w:r>
      <w:r>
        <w:rPr>
          <w:spacing w:val="5"/>
          <w:sz w:val="31"/>
          <w:szCs w:val="31"/>
        </w:rPr>
        <w:t xml:space="preserve">  </w:t>
      </w:r>
      <w:r>
        <w:rPr>
          <w:spacing w:val="30"/>
          <w:sz w:val="31"/>
          <w:szCs w:val="31"/>
        </w:rPr>
        <w:t>校人数与企业人数各占50%);</w:t>
      </w:r>
    </w:p>
    <w:p w14:paraId="417E2C61">
      <w:pPr>
        <w:pStyle w:val="2"/>
        <w:spacing w:before="217" w:line="313" w:lineRule="auto"/>
        <w:ind w:right="70" w:firstLine="63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4.</w:t>
      </w:r>
      <w:r>
        <w:rPr>
          <w:spacing w:val="8"/>
          <w:sz w:val="31"/>
          <w:szCs w:val="31"/>
        </w:rPr>
        <w:t>队伍与项目申请单位已有明确合作协议和详细任务规</w:t>
      </w:r>
      <w:r>
        <w:rPr>
          <w:spacing w:val="2"/>
          <w:sz w:val="31"/>
          <w:szCs w:val="31"/>
        </w:rPr>
        <w:t xml:space="preserve"> </w:t>
      </w:r>
      <w:r>
        <w:rPr>
          <w:sz w:val="31"/>
          <w:szCs w:val="31"/>
        </w:rPr>
        <w:t>划，以企业需求为导向开展新产品开发、新工艺探索等研究，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任务指标合理；技术创新在本产业中处于领先水平</w:t>
      </w:r>
      <w:r>
        <w:rPr>
          <w:spacing w:val="8"/>
          <w:sz w:val="31"/>
          <w:szCs w:val="31"/>
        </w:rPr>
        <w:t>，可为成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果转化、企业发展提供智力和技术支持；</w:t>
      </w:r>
    </w:p>
    <w:p w14:paraId="61F746E9">
      <w:pPr>
        <w:pStyle w:val="2"/>
        <w:spacing w:before="227" w:line="321" w:lineRule="auto"/>
        <w:ind w:right="158" w:firstLine="639"/>
        <w:rPr>
          <w:sz w:val="31"/>
          <w:szCs w:val="31"/>
        </w:rPr>
      </w:pPr>
      <w:r>
        <w:rPr>
          <w:spacing w:val="8"/>
          <w:sz w:val="31"/>
          <w:szCs w:val="31"/>
        </w:rPr>
        <w:t>5.项目申报单位以工程师所在企业或为企业服务的项目</w:t>
      </w:r>
      <w:r>
        <w:rPr>
          <w:spacing w:val="1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公司为主，应能为技术攻关或成果转化提供平台支撑；优先</w:t>
      </w:r>
      <w:r>
        <w:rPr>
          <w:spacing w:val="1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支持我市10条重点产业链科技型企业牵头的“科学家+</w:t>
      </w:r>
      <w:r>
        <w:rPr>
          <w:spacing w:val="13"/>
          <w:sz w:val="31"/>
          <w:szCs w:val="31"/>
        </w:rPr>
        <w:t>工程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师”创新人才队伍和整建制迁入我市已直接开始</w:t>
      </w:r>
      <w:r>
        <w:rPr>
          <w:spacing w:val="-5"/>
          <w:sz w:val="31"/>
          <w:szCs w:val="31"/>
        </w:rPr>
        <w:t>工作的“科学</w:t>
      </w:r>
      <w:r>
        <w:rPr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家+工程师”创新人才队伍。</w:t>
      </w:r>
    </w:p>
    <w:p w14:paraId="48C91DF1">
      <w:pPr>
        <w:pStyle w:val="2"/>
        <w:spacing w:before="197" w:line="347" w:lineRule="auto"/>
        <w:ind w:right="40" w:firstLine="639"/>
        <w:jc w:val="both"/>
        <w:rPr>
          <w:sz w:val="31"/>
          <w:szCs w:val="31"/>
        </w:rPr>
      </w:pPr>
      <w:r>
        <w:rPr>
          <w:spacing w:val="20"/>
          <w:sz w:val="31"/>
          <w:szCs w:val="31"/>
        </w:rPr>
        <w:t>支持举措：计划组建20支队伍，每支队伍给予15万元</w:t>
      </w:r>
      <w:r>
        <w:rPr>
          <w:spacing w:val="1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经费支持，要求企业给予1:1的经费配套，项目</w:t>
      </w:r>
      <w:r>
        <w:rPr>
          <w:spacing w:val="11"/>
          <w:sz w:val="31"/>
          <w:szCs w:val="31"/>
        </w:rPr>
        <w:t>实施期限为</w:t>
      </w:r>
      <w:r>
        <w:rPr>
          <w:sz w:val="31"/>
          <w:szCs w:val="31"/>
        </w:rPr>
        <w:t xml:space="preserve">  </w:t>
      </w:r>
      <w:r>
        <w:rPr>
          <w:spacing w:val="-14"/>
          <w:sz w:val="31"/>
          <w:szCs w:val="31"/>
        </w:rPr>
        <w:t>2年，经费实行“包干制”,由“科学家+工程师”队伍自主使</w:t>
      </w:r>
      <w:r>
        <w:rPr>
          <w:spacing w:val="-15"/>
          <w:sz w:val="31"/>
          <w:szCs w:val="31"/>
        </w:rPr>
        <w:t>用。</w:t>
      </w:r>
    </w:p>
    <w:p w14:paraId="7A936B61">
      <w:pPr>
        <w:spacing w:line="225" w:lineRule="auto"/>
        <w:ind w:left="8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(五)科技创新创业人才</w:t>
      </w:r>
    </w:p>
    <w:p w14:paraId="61C3B0CA">
      <w:pPr>
        <w:pStyle w:val="2"/>
        <w:spacing w:before="209" w:line="222" w:lineRule="auto"/>
        <w:ind w:left="644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基本条件：</w:t>
      </w:r>
    </w:p>
    <w:p w14:paraId="20B7BB04">
      <w:pPr>
        <w:pStyle w:val="2"/>
        <w:spacing w:before="210" w:line="308" w:lineRule="auto"/>
        <w:ind w:right="156" w:firstLine="639"/>
        <w:rPr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1.</w:t>
      </w:r>
      <w:r>
        <w:rPr>
          <w:spacing w:val="14"/>
          <w:sz w:val="31"/>
          <w:szCs w:val="31"/>
        </w:rPr>
        <w:t>申报人为企业主要创办者、实际控制人(企业第一大</w:t>
      </w:r>
      <w:r>
        <w:rPr>
          <w:spacing w:val="6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股东或法人代表),爱岗敬业、遵纪守法，具有较强的创新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创业精神、市场开拓和经营管理能力；</w:t>
      </w:r>
    </w:p>
    <w:p w14:paraId="647C4BDF">
      <w:pPr>
        <w:pStyle w:val="2"/>
        <w:spacing w:before="195" w:line="219" w:lineRule="auto"/>
        <w:ind w:left="639"/>
        <w:rPr>
          <w:sz w:val="31"/>
          <w:szCs w:val="31"/>
        </w:rPr>
      </w:pPr>
      <w:r>
        <w:rPr>
          <w:spacing w:val="15"/>
          <w:sz w:val="31"/>
          <w:szCs w:val="31"/>
        </w:rPr>
        <w:t>2.创办企业在榆林市域内依法经营，创办时</w:t>
      </w:r>
      <w:r>
        <w:rPr>
          <w:spacing w:val="14"/>
          <w:sz w:val="31"/>
          <w:szCs w:val="31"/>
        </w:rPr>
        <w:t>间为2年以</w:t>
      </w:r>
    </w:p>
    <w:p w14:paraId="13AE7F93">
      <w:pPr>
        <w:spacing w:line="219" w:lineRule="auto"/>
        <w:rPr>
          <w:sz w:val="31"/>
          <w:szCs w:val="31"/>
        </w:rPr>
        <w:sectPr>
          <w:pgSz w:w="11910" w:h="16850"/>
          <w:pgMar w:top="1425" w:right="1764" w:bottom="0" w:left="1690" w:header="0" w:footer="0" w:gutter="0"/>
          <w:cols w:space="720" w:num="1"/>
        </w:sectPr>
      </w:pPr>
    </w:p>
    <w:p w14:paraId="35C04769">
      <w:pPr>
        <w:pStyle w:val="2"/>
        <w:spacing w:before="205" w:line="222" w:lineRule="auto"/>
        <w:ind w:left="43"/>
        <w:rPr>
          <w:sz w:val="30"/>
          <w:szCs w:val="30"/>
        </w:rPr>
      </w:pPr>
      <w:r>
        <w:rPr>
          <w:spacing w:val="46"/>
          <w:w w:val="105"/>
          <w:sz w:val="30"/>
          <w:szCs w:val="30"/>
        </w:rPr>
        <w:t>上(2023年3月1日前注册);</w:t>
      </w:r>
    </w:p>
    <w:p w14:paraId="06636CE8">
      <w:pPr>
        <w:pStyle w:val="2"/>
        <w:spacing w:before="210" w:line="323" w:lineRule="auto"/>
        <w:ind w:left="43" w:right="248" w:firstLine="640"/>
        <w:rPr>
          <w:sz w:val="30"/>
          <w:szCs w:val="30"/>
        </w:rPr>
      </w:pPr>
      <w:r>
        <w:rPr>
          <w:spacing w:val="22"/>
          <w:sz w:val="30"/>
          <w:szCs w:val="30"/>
        </w:rPr>
        <w:t>3.企业拥有核心技术或拥有自主知识产权，至少拥有1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项主营业务相关的发明专利(或植物新品种、著作权等),</w:t>
      </w:r>
      <w:r>
        <w:rPr>
          <w:spacing w:val="2"/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具有特色产品或创新性商业模式，技术水平在行业中处于先</w:t>
      </w:r>
      <w:r>
        <w:rPr>
          <w:spacing w:val="17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进地位；</w:t>
      </w:r>
    </w:p>
    <w:p w14:paraId="06B3BF34">
      <w:pPr>
        <w:pStyle w:val="2"/>
        <w:spacing w:before="220" w:line="293" w:lineRule="auto"/>
        <w:ind w:left="43" w:firstLine="640"/>
        <w:rPr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4.</w:t>
      </w:r>
      <w:r>
        <w:rPr>
          <w:spacing w:val="23"/>
          <w:sz w:val="30"/>
          <w:szCs w:val="30"/>
        </w:rPr>
        <w:t>企业应具备良好的盈利能力和市场前景；创办5年以</w:t>
      </w:r>
      <w:r>
        <w:rPr>
          <w:spacing w:val="9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上的企业最近2年须连续盈利且净利润累计不少于100万元；</w:t>
      </w:r>
    </w:p>
    <w:p w14:paraId="3E230CA4">
      <w:pPr>
        <w:pStyle w:val="2"/>
        <w:spacing w:before="174" w:line="302" w:lineRule="auto"/>
        <w:ind w:left="43" w:right="216" w:firstLine="640"/>
      </w:pPr>
      <w:r>
        <w:rPr>
          <w:spacing w:val="-2"/>
        </w:rPr>
        <w:t>5.企业开展科技攻关、产学研合作、科技成果转化、科</w:t>
      </w:r>
      <w:r>
        <w:rPr>
          <w:spacing w:val="2"/>
        </w:rPr>
        <w:t xml:space="preserve"> 技人才招引成效显著,建有市级以上科技创新研发平台的，</w:t>
      </w:r>
      <w:r>
        <w:rPr>
          <w:spacing w:val="6"/>
        </w:rPr>
        <w:t xml:space="preserve"> </w:t>
      </w:r>
      <w:r>
        <w:rPr>
          <w:spacing w:val="-17"/>
        </w:rPr>
        <w:t>可优先申报。</w:t>
      </w:r>
    </w:p>
    <w:p w14:paraId="1F30E11C">
      <w:pPr>
        <w:pStyle w:val="2"/>
        <w:spacing w:before="212" w:line="351" w:lineRule="auto"/>
        <w:ind w:left="43" w:right="130" w:firstLine="640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支持举措：计划支持科技创新创业人才5名，每人给予</w:t>
      </w:r>
      <w:r>
        <w:rPr>
          <w:spacing w:val="1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10万元经费支持，用于促进科技成果转移转化，研发新产品、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新材料、新技术、新工艺、新装置等。</w:t>
      </w:r>
    </w:p>
    <w:p w14:paraId="08F135B6">
      <w:pPr>
        <w:spacing w:line="225" w:lineRule="auto"/>
        <w:ind w:left="8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(六)青年科技新星</w:t>
      </w:r>
    </w:p>
    <w:p w14:paraId="74C6B28F">
      <w:pPr>
        <w:pStyle w:val="2"/>
        <w:spacing w:before="226" w:line="222" w:lineRule="auto"/>
        <w:ind w:left="687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基本条件：</w:t>
      </w:r>
    </w:p>
    <w:p w14:paraId="4AC5A69F">
      <w:pPr>
        <w:pStyle w:val="2"/>
        <w:spacing w:before="212" w:line="291" w:lineRule="auto"/>
        <w:ind w:left="43" w:right="246" w:firstLine="640"/>
        <w:rPr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1.</w:t>
      </w:r>
      <w:r>
        <w:rPr>
          <w:spacing w:val="16"/>
          <w:sz w:val="30"/>
          <w:szCs w:val="30"/>
        </w:rPr>
        <w:t>有强烈的事业心和责任感，专业基础扎实、学术思想</w:t>
      </w:r>
      <w:r>
        <w:rPr>
          <w:spacing w:val="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活跃，具备良好的科研作风和科研道德；</w:t>
      </w:r>
    </w:p>
    <w:p w14:paraId="037FFEBB">
      <w:pPr>
        <w:pStyle w:val="2"/>
        <w:spacing w:before="213" w:line="323" w:lineRule="auto"/>
        <w:ind w:left="43" w:right="190" w:firstLine="640"/>
        <w:rPr>
          <w:sz w:val="30"/>
          <w:szCs w:val="30"/>
        </w:rPr>
      </w:pPr>
      <w:r>
        <w:rPr>
          <w:spacing w:val="12"/>
          <w:sz w:val="30"/>
          <w:szCs w:val="30"/>
        </w:rPr>
        <w:t>2.</w:t>
      </w:r>
      <w:r>
        <w:rPr>
          <w:spacing w:val="-5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申报人员应为全职在榆工作的科技人员，年龄不超过</w:t>
      </w:r>
      <w:r>
        <w:rPr>
          <w:sz w:val="30"/>
          <w:szCs w:val="30"/>
        </w:rPr>
        <w:t xml:space="preserve"> </w:t>
      </w:r>
      <w:r>
        <w:rPr>
          <w:spacing w:val="55"/>
          <w:sz w:val="30"/>
          <w:szCs w:val="30"/>
        </w:rPr>
        <w:t>35周岁(1990年3月1日以后出生),高校院所科研人员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一般应获得博士学位或副高以上职称；企业从事科研工作人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员一般应具有高水平大学硕士以上学历或副高以上职称；</w:t>
      </w:r>
    </w:p>
    <w:p w14:paraId="0BBE7C15">
      <w:pPr>
        <w:pStyle w:val="2"/>
        <w:spacing w:before="222" w:line="315" w:lineRule="auto"/>
        <w:ind w:left="43" w:right="200" w:firstLine="640"/>
        <w:rPr>
          <w:sz w:val="30"/>
          <w:szCs w:val="30"/>
        </w:rPr>
      </w:pPr>
      <w:r>
        <w:rPr>
          <w:spacing w:val="18"/>
          <w:sz w:val="30"/>
          <w:szCs w:val="30"/>
        </w:rPr>
        <w:t>3.从事基础研究领域的，重点支持具有较高的科</w:t>
      </w:r>
      <w:r>
        <w:rPr>
          <w:spacing w:val="17"/>
          <w:sz w:val="30"/>
          <w:szCs w:val="30"/>
        </w:rPr>
        <w:t>研学术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水平和创新能力，发展潜力较大，并被所在单位</w:t>
      </w:r>
      <w:r>
        <w:rPr>
          <w:spacing w:val="18"/>
          <w:sz w:val="30"/>
          <w:szCs w:val="30"/>
        </w:rPr>
        <w:t>列为科研工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作重点培养对象的青年科研人员；</w:t>
      </w:r>
    </w:p>
    <w:p w14:paraId="1E990F9D">
      <w:pPr>
        <w:spacing w:line="315" w:lineRule="auto"/>
        <w:rPr>
          <w:sz w:val="30"/>
          <w:szCs w:val="30"/>
        </w:rPr>
        <w:sectPr>
          <w:pgSz w:w="11910" w:h="16850"/>
          <w:pgMar w:top="1432" w:right="1589" w:bottom="0" w:left="1786" w:header="0" w:footer="0" w:gutter="0"/>
          <w:cols w:space="720" w:num="1"/>
        </w:sectPr>
      </w:pPr>
    </w:p>
    <w:p w14:paraId="0AD43D52">
      <w:pPr>
        <w:pStyle w:val="2"/>
        <w:spacing w:before="65" w:line="342" w:lineRule="auto"/>
        <w:ind w:right="223" w:firstLine="619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4.从事应用基础和技术开发的，重点支持能对我市企业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产生较高经济效益，取得自主知识产权和重大技术突破、成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果转化、对产业发展有实际贡献的青年人才。</w:t>
      </w:r>
    </w:p>
    <w:p w14:paraId="180A91E5">
      <w:pPr>
        <w:pStyle w:val="2"/>
        <w:spacing w:before="2" w:line="346" w:lineRule="auto"/>
        <w:ind w:firstLine="619"/>
        <w:jc w:val="both"/>
        <w:rPr>
          <w:sz w:val="31"/>
          <w:szCs w:val="31"/>
        </w:rPr>
      </w:pPr>
      <w:r>
        <w:rPr>
          <w:spacing w:val="20"/>
          <w:sz w:val="31"/>
          <w:szCs w:val="31"/>
        </w:rPr>
        <w:t>支持举措：计划支持青年科技新星8名，每人给予8万</w:t>
      </w:r>
      <w:r>
        <w:rPr>
          <w:spacing w:val="5"/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元经费资助支持，其所在单位原则上应给予不低于1:1的资</w:t>
      </w:r>
      <w:r>
        <w:rPr>
          <w:spacing w:val="7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金配套，同等条件下，优先推荐参与国家高层次人才计划申</w:t>
      </w:r>
      <w:r>
        <w:rPr>
          <w:spacing w:val="2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报。在支持期内，青年科技新星本人主持的科</w:t>
      </w:r>
      <w:r>
        <w:rPr>
          <w:spacing w:val="7"/>
          <w:sz w:val="31"/>
          <w:szCs w:val="31"/>
        </w:rPr>
        <w:t>研项目未结题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时，申报省级科技计划项目不受所在单位申报项目数的限制。</w:t>
      </w:r>
    </w:p>
    <w:p w14:paraId="5C3A4BAB">
      <w:pPr>
        <w:spacing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四、推荐渠道</w:t>
      </w:r>
    </w:p>
    <w:p w14:paraId="2B58D2DF">
      <w:pPr>
        <w:pStyle w:val="2"/>
        <w:spacing w:before="229" w:line="342" w:lineRule="auto"/>
        <w:ind w:right="119" w:firstLine="619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各县市区所辖单位申报人才项目由科技主管部门推荐，</w:t>
      </w:r>
      <w:r>
        <w:rPr>
          <w:spacing w:val="6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榆林高新区、榆林经开区、科创新城人才项目由所在管委会</w:t>
      </w:r>
      <w:r>
        <w:rPr>
          <w:spacing w:val="15"/>
          <w:sz w:val="31"/>
          <w:szCs w:val="31"/>
        </w:rPr>
        <w:t xml:space="preserve"> </w:t>
      </w:r>
      <w:r>
        <w:rPr>
          <w:sz w:val="31"/>
          <w:szCs w:val="31"/>
        </w:rPr>
        <w:t>科技部门推荐；榆林学院、榆林职业技术学院直接推荐报送；</w:t>
      </w:r>
      <w:r>
        <w:rPr>
          <w:spacing w:val="4"/>
          <w:sz w:val="31"/>
          <w:szCs w:val="31"/>
        </w:rPr>
        <w:t xml:space="preserve"> 市级有关部门推荐所属单位和企业人才项目。</w:t>
      </w:r>
    </w:p>
    <w:p w14:paraId="4AC2243F">
      <w:pPr>
        <w:spacing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五、申报要求</w:t>
      </w:r>
    </w:p>
    <w:p w14:paraId="38E6CE54">
      <w:pPr>
        <w:pStyle w:val="2"/>
        <w:spacing w:before="236" w:line="301" w:lineRule="auto"/>
        <w:ind w:right="224" w:firstLine="619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申报对象只能通过一个渠道推荐申报，同一申报对象</w:t>
      </w:r>
      <w:r>
        <w:rPr>
          <w:spacing w:val="1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只能申报一个类别，不得重复申报；有在研市级人才项目的</w:t>
      </w:r>
      <w:r>
        <w:rPr>
          <w:spacing w:val="1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负责人不得申报。</w:t>
      </w:r>
    </w:p>
    <w:p w14:paraId="2BC58E60">
      <w:pPr>
        <w:pStyle w:val="2"/>
        <w:spacing w:before="229" w:line="298" w:lineRule="auto"/>
        <w:ind w:right="232" w:firstLine="619"/>
        <w:rPr>
          <w:sz w:val="31"/>
          <w:szCs w:val="31"/>
        </w:rPr>
      </w:pPr>
      <w:r>
        <w:rPr>
          <w:spacing w:val="11"/>
          <w:sz w:val="31"/>
          <w:szCs w:val="31"/>
        </w:rPr>
        <w:t>2.</w:t>
      </w:r>
      <w:r>
        <w:rPr>
          <w:spacing w:val="-7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已入选国家级人才计划(国家优秀青年基金、青年拔</w:t>
      </w:r>
      <w:r>
        <w:rPr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尖人才等)和省级人才计划(三秦英才)的，只可推荐申报</w:t>
      </w:r>
      <w:r>
        <w:rPr>
          <w:spacing w:val="1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潜在战略科学家。</w:t>
      </w:r>
    </w:p>
    <w:p w14:paraId="22699372">
      <w:pPr>
        <w:pStyle w:val="2"/>
        <w:spacing w:before="241" w:line="284" w:lineRule="auto"/>
        <w:ind w:right="250" w:firstLine="619"/>
        <w:rPr>
          <w:sz w:val="31"/>
          <w:szCs w:val="31"/>
        </w:rPr>
      </w:pPr>
      <w:r>
        <w:rPr>
          <w:spacing w:val="7"/>
          <w:sz w:val="31"/>
          <w:szCs w:val="31"/>
        </w:rPr>
        <w:t>3.推荐单位应认真审核申报材料，申报对象须在其依托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单位内部公示无异议后，方可正式推荐上报。</w:t>
      </w:r>
    </w:p>
    <w:p w14:paraId="195BCE95">
      <w:pPr>
        <w:pStyle w:val="2"/>
        <w:spacing w:before="205" w:line="283" w:lineRule="auto"/>
        <w:ind w:right="235" w:firstLine="619"/>
        <w:rPr>
          <w:sz w:val="31"/>
          <w:szCs w:val="31"/>
        </w:rPr>
      </w:pPr>
      <w:r>
        <w:rPr>
          <w:spacing w:val="-5"/>
          <w:sz w:val="31"/>
          <w:szCs w:val="31"/>
        </w:rPr>
        <w:t>4.借助科技成果转化“三项改革”政策实施转化的申报人</w:t>
      </w:r>
      <w:r>
        <w:rPr>
          <w:spacing w:val="1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选，可适当放宽条件，优先推荐。</w:t>
      </w:r>
    </w:p>
    <w:p w14:paraId="746E1FEF">
      <w:pPr>
        <w:spacing w:line="283" w:lineRule="auto"/>
        <w:rPr>
          <w:sz w:val="31"/>
          <w:szCs w:val="31"/>
        </w:rPr>
        <w:sectPr>
          <w:pgSz w:w="11910" w:h="16850"/>
          <w:pgMar w:top="1432" w:right="1715" w:bottom="0" w:left="1700" w:header="0" w:footer="0" w:gutter="0"/>
          <w:cols w:space="720" w:num="1"/>
        </w:sectPr>
      </w:pPr>
    </w:p>
    <w:p w14:paraId="1A5F3690">
      <w:pPr>
        <w:spacing w:before="183" w:line="221" w:lineRule="auto"/>
        <w:ind w:left="70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六、申报材料及流程</w:t>
      </w:r>
    </w:p>
    <w:p w14:paraId="76A1166D">
      <w:pPr>
        <w:pStyle w:val="2"/>
        <w:spacing w:before="217" w:line="330" w:lineRule="auto"/>
        <w:ind w:left="63" w:right="122" w:firstLine="640"/>
        <w:rPr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1.</w:t>
      </w:r>
      <w:r>
        <w:rPr>
          <w:spacing w:val="22"/>
          <w:sz w:val="30"/>
          <w:szCs w:val="30"/>
        </w:rPr>
        <w:t>本次申报按照申报类别填写对应人才项目申报书(见</w:t>
      </w:r>
      <w:r>
        <w:rPr>
          <w:spacing w:val="5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附件),同时按照各类申报书附件清单要求提供相关附件材</w:t>
      </w:r>
      <w:r>
        <w:rPr>
          <w:spacing w:val="10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料，与申报书一并装订(白色封皮胶装),</w:t>
      </w:r>
      <w:r>
        <w:rPr>
          <w:spacing w:val="-89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一式</w:t>
      </w:r>
      <w:r>
        <w:rPr>
          <w:spacing w:val="31"/>
          <w:sz w:val="30"/>
          <w:szCs w:val="30"/>
        </w:rPr>
        <w:t>三份，由推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荐单位审核盖章后报送市科技局，申报书材料不得涉及国家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和商业秘密。</w:t>
      </w:r>
    </w:p>
    <w:p w14:paraId="1EC1A69C">
      <w:pPr>
        <w:pStyle w:val="2"/>
        <w:spacing w:before="214" w:line="315" w:lineRule="auto"/>
        <w:ind w:left="63" w:firstLine="640"/>
        <w:rPr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2.</w:t>
      </w:r>
      <w:r>
        <w:rPr>
          <w:spacing w:val="9"/>
          <w:sz w:val="30"/>
          <w:szCs w:val="30"/>
        </w:rPr>
        <w:t>请各申报单位要切实负起人才培养、使用</w:t>
      </w:r>
      <w:r>
        <w:rPr>
          <w:spacing w:val="8"/>
          <w:sz w:val="30"/>
          <w:szCs w:val="30"/>
        </w:rPr>
        <w:t>的主体责任，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认真做好申报人选资格条件审核、政治素质和道德把关、专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业能力水平评价等工作。</w:t>
      </w:r>
    </w:p>
    <w:p w14:paraId="22D7126F">
      <w:pPr>
        <w:pStyle w:val="2"/>
        <w:spacing w:before="201" w:line="316" w:lineRule="auto"/>
        <w:ind w:left="63" w:right="126" w:firstLine="640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请各推荐单位以公文形式向市科技局函报《</w:t>
      </w:r>
      <w:r>
        <w:rPr>
          <w:rFonts w:ascii="宋体" w:hAnsi="宋体" w:eastAsia="宋体" w:cs="宋体"/>
          <w:sz w:val="30"/>
          <w:szCs w:val="30"/>
        </w:rPr>
        <w:t>XX</w:t>
      </w:r>
      <w:r>
        <w:rPr>
          <w:rFonts w:ascii="宋体" w:hAnsi="宋体" w:eastAsia="宋体" w:cs="宋体"/>
          <w:spacing w:val="13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单位关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于组织推荐“科技之光”人选工作情况的报告/函》,对</w:t>
      </w:r>
      <w:r>
        <w:rPr>
          <w:spacing w:val="4"/>
          <w:sz w:val="30"/>
          <w:szCs w:val="30"/>
        </w:rPr>
        <w:t>组织遴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选推荐情况进行说明，后附推荐人员名单。</w:t>
      </w:r>
    </w:p>
    <w:p w14:paraId="79E08BFD">
      <w:pPr>
        <w:pStyle w:val="2"/>
        <w:spacing w:before="186" w:line="339" w:lineRule="auto"/>
        <w:ind w:left="63" w:right="87" w:firstLine="640"/>
        <w:rPr>
          <w:sz w:val="30"/>
          <w:szCs w:val="30"/>
        </w:rPr>
      </w:pPr>
      <w:r>
        <w:rPr>
          <w:spacing w:val="31"/>
          <w:sz w:val="30"/>
          <w:szCs w:val="30"/>
        </w:rPr>
        <w:t>4.请于2025年4月25日前，将潜在战略科学家、中青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年科技创新领军人才、科技创新创业人才申报人选推荐函及</w:t>
      </w:r>
      <w:r>
        <w:rPr>
          <w:spacing w:val="1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申报书等相关材料报送市科技局秦创原建设</w:t>
      </w:r>
      <w:r>
        <w:rPr>
          <w:spacing w:val="22"/>
          <w:sz w:val="30"/>
          <w:szCs w:val="30"/>
        </w:rPr>
        <w:t>推进科(市科技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局228室);外国来榆人才、“科学家+工程师</w:t>
      </w:r>
      <w:r>
        <w:rPr>
          <w:spacing w:val="27"/>
          <w:sz w:val="30"/>
          <w:szCs w:val="30"/>
        </w:rPr>
        <w:t>”队伍、青年</w:t>
      </w:r>
      <w:r>
        <w:rPr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科技新星申报人选推荐函及申报书等相关材料报送市科技</w:t>
      </w:r>
      <w:r>
        <w:rPr>
          <w:spacing w:val="6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局科技合作与成果转化服务科(市科技局307室)。逾期报</w:t>
      </w:r>
      <w:r>
        <w:rPr>
          <w:spacing w:val="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送不予受理。</w:t>
      </w:r>
    </w:p>
    <w:p w14:paraId="4871AB0C">
      <w:pPr>
        <w:pStyle w:val="2"/>
        <w:spacing w:before="252" w:line="222" w:lineRule="auto"/>
        <w:ind w:left="743"/>
        <w:rPr>
          <w:sz w:val="30"/>
          <w:szCs w:val="30"/>
        </w:rPr>
      </w:pPr>
      <w:r>
        <w:rPr>
          <w:spacing w:val="16"/>
          <w:sz w:val="30"/>
          <w:szCs w:val="30"/>
        </w:rPr>
        <w:t>联系人：秦创原建设推进科          奥成宁388</w:t>
      </w:r>
      <w:r>
        <w:rPr>
          <w:spacing w:val="15"/>
          <w:sz w:val="30"/>
          <w:szCs w:val="30"/>
        </w:rPr>
        <w:t>7192</w:t>
      </w:r>
    </w:p>
    <w:p w14:paraId="2E962383">
      <w:pPr>
        <w:pStyle w:val="2"/>
        <w:spacing w:before="202" w:line="219" w:lineRule="auto"/>
        <w:ind w:left="2023"/>
        <w:rPr>
          <w:sz w:val="30"/>
          <w:szCs w:val="30"/>
        </w:rPr>
      </w:pPr>
      <w:r>
        <w:rPr>
          <w:spacing w:val="17"/>
          <w:sz w:val="30"/>
          <w:szCs w:val="30"/>
        </w:rPr>
        <w:t>科技合作与成果转化服务科  马</w:t>
      </w:r>
      <w:r>
        <w:rPr>
          <w:spacing w:val="38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芳38857</w:t>
      </w:r>
      <w:r>
        <w:rPr>
          <w:spacing w:val="16"/>
          <w:sz w:val="30"/>
          <w:szCs w:val="30"/>
        </w:rPr>
        <w:t>90</w:t>
      </w:r>
    </w:p>
    <w:p w14:paraId="341F56B8">
      <w:pPr>
        <w:spacing w:line="352" w:lineRule="auto"/>
        <w:rPr>
          <w:rFonts w:ascii="Arial"/>
          <w:sz w:val="21"/>
        </w:rPr>
      </w:pPr>
    </w:p>
    <w:p w14:paraId="2BECCC59">
      <w:pPr>
        <w:spacing w:line="352" w:lineRule="auto"/>
        <w:rPr>
          <w:rFonts w:ascii="Arial"/>
          <w:sz w:val="21"/>
        </w:rPr>
      </w:pPr>
    </w:p>
    <w:p w14:paraId="582B0118">
      <w:pPr>
        <w:pStyle w:val="2"/>
        <w:spacing w:before="99" w:line="219" w:lineRule="auto"/>
        <w:ind w:left="753"/>
        <w:rPr>
          <w:sz w:val="30"/>
          <w:szCs w:val="30"/>
        </w:rPr>
      </w:pPr>
      <w:r>
        <w:rPr>
          <w:spacing w:val="13"/>
          <w:sz w:val="30"/>
          <w:szCs w:val="30"/>
        </w:rPr>
        <w:t>附件：1.榆林市潜在战略科学家申报书</w:t>
      </w:r>
    </w:p>
    <w:p w14:paraId="14034686">
      <w:pPr>
        <w:pStyle w:val="2"/>
        <w:spacing w:before="228" w:line="222" w:lineRule="auto"/>
        <w:ind w:left="1703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2.</w:t>
      </w:r>
      <w:r>
        <w:rPr>
          <w:spacing w:val="13"/>
          <w:sz w:val="30"/>
          <w:szCs w:val="30"/>
        </w:rPr>
        <w:t>榆林市中青年科技创新领军人才申报书</w:t>
      </w:r>
    </w:p>
    <w:p w14:paraId="3F4BBE6B">
      <w:pPr>
        <w:spacing w:line="222" w:lineRule="auto"/>
        <w:rPr>
          <w:sz w:val="30"/>
          <w:szCs w:val="30"/>
        </w:rPr>
        <w:sectPr>
          <w:pgSz w:w="11910" w:h="16850"/>
          <w:pgMar w:top="1432" w:right="1690" w:bottom="0" w:left="1786" w:header="0" w:footer="0" w:gutter="0"/>
          <w:cols w:space="720" w:num="1"/>
        </w:sectPr>
      </w:pPr>
    </w:p>
    <w:p w14:paraId="704913ED">
      <w:pPr>
        <w:pStyle w:val="2"/>
        <w:spacing w:before="155" w:line="222" w:lineRule="auto"/>
        <w:ind w:left="1493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3.</w:t>
      </w:r>
      <w:r>
        <w:rPr>
          <w:spacing w:val="11"/>
          <w:sz w:val="30"/>
          <w:szCs w:val="30"/>
        </w:rPr>
        <w:t>榆林市外国来榆人才申报书</w:t>
      </w:r>
    </w:p>
    <w:p w14:paraId="6636A216">
      <w:pPr>
        <w:pStyle w:val="2"/>
        <w:spacing w:before="209" w:line="294" w:lineRule="auto"/>
        <w:ind w:left="1493" w:right="132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4.</w:t>
      </w:r>
      <w:r>
        <w:rPr>
          <w:spacing w:val="11"/>
          <w:sz w:val="30"/>
          <w:szCs w:val="30"/>
        </w:rPr>
        <w:t>榆林市“科学家+工程师”创新人才队伍项目建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设申请书</w:t>
      </w:r>
    </w:p>
    <w:p w14:paraId="18D150E3">
      <w:pPr>
        <w:pStyle w:val="2"/>
        <w:spacing w:before="212" w:line="220" w:lineRule="auto"/>
        <w:ind w:left="1493"/>
        <w:rPr>
          <w:sz w:val="30"/>
          <w:szCs w:val="30"/>
        </w:rPr>
      </w:pPr>
      <w:r>
        <w:rPr>
          <w:spacing w:val="12"/>
          <w:sz w:val="30"/>
          <w:szCs w:val="30"/>
        </w:rPr>
        <w:t>5.榆林市科技创新创业人才申请书</w:t>
      </w:r>
    </w:p>
    <w:p w14:paraId="4E4553AF">
      <w:pPr>
        <w:pStyle w:val="2"/>
        <w:spacing w:before="226" w:line="222" w:lineRule="auto"/>
        <w:ind w:left="1493"/>
        <w:rPr>
          <w:sz w:val="30"/>
          <w:szCs w:val="30"/>
        </w:rPr>
      </w:pPr>
      <w:r>
        <w:rPr>
          <w:spacing w:val="12"/>
          <w:sz w:val="30"/>
          <w:szCs w:val="30"/>
        </w:rPr>
        <w:t>6.榆林市青年科技新星申报书</w:t>
      </w:r>
    </w:p>
    <w:p w14:paraId="3D094582">
      <w:pPr>
        <w:spacing w:line="252" w:lineRule="auto"/>
        <w:rPr>
          <w:rFonts w:ascii="Arial"/>
          <w:sz w:val="21"/>
        </w:rPr>
      </w:pPr>
    </w:p>
    <w:p w14:paraId="7C1982F0">
      <w:pPr>
        <w:spacing w:line="252" w:lineRule="auto"/>
        <w:rPr>
          <w:rFonts w:ascii="Arial"/>
          <w:sz w:val="21"/>
        </w:rPr>
      </w:pPr>
    </w:p>
    <w:p w14:paraId="13E0D3CD">
      <w:pPr>
        <w:spacing w:line="253" w:lineRule="auto"/>
        <w:rPr>
          <w:rFonts w:ascii="Arial"/>
          <w:sz w:val="21"/>
        </w:rPr>
      </w:pPr>
    </w:p>
    <w:p w14:paraId="4C74BE69">
      <w:pPr>
        <w:spacing w:line="253" w:lineRule="auto"/>
        <w:rPr>
          <w:rFonts w:ascii="Arial"/>
          <w:sz w:val="21"/>
        </w:rPr>
      </w:pPr>
    </w:p>
    <w:p w14:paraId="69728FF6">
      <w:pPr>
        <w:spacing w:line="253" w:lineRule="auto"/>
        <w:rPr>
          <w:rFonts w:ascii="Arial"/>
          <w:sz w:val="21"/>
        </w:rPr>
      </w:pPr>
    </w:p>
    <w:p w14:paraId="4E48DBB6">
      <w:pPr>
        <w:pStyle w:val="2"/>
        <w:spacing w:before="98" w:line="222" w:lineRule="auto"/>
        <w:ind w:left="5063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-711835</wp:posOffset>
            </wp:positionV>
            <wp:extent cx="1606550" cy="1568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500" cy="156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sz w:val="30"/>
          <w:szCs w:val="30"/>
        </w:rPr>
        <w:t>榆林市科学技术局</w:t>
      </w:r>
    </w:p>
    <w:p w14:paraId="2D547819">
      <w:pPr>
        <w:pStyle w:val="2"/>
        <w:spacing w:before="220" w:line="222" w:lineRule="auto"/>
        <w:ind w:left="5043"/>
        <w:rPr>
          <w:sz w:val="30"/>
          <w:szCs w:val="30"/>
        </w:rPr>
      </w:pPr>
      <w:r>
        <w:rPr>
          <w:spacing w:val="44"/>
          <w:w w:val="104"/>
          <w:sz w:val="30"/>
          <w:szCs w:val="30"/>
        </w:rPr>
        <w:t>2025年3月25日</w:t>
      </w:r>
    </w:p>
    <w:p w14:paraId="109F8430">
      <w:pPr>
        <w:spacing w:line="222" w:lineRule="auto"/>
        <w:rPr>
          <w:sz w:val="30"/>
          <w:szCs w:val="30"/>
        </w:rPr>
        <w:sectPr>
          <w:pgSz w:w="11910" w:h="16850"/>
          <w:pgMar w:top="1432" w:right="1786" w:bottom="0" w:left="1786" w:header="0" w:footer="0" w:gutter="0"/>
          <w:cols w:space="720" w:num="1"/>
        </w:sectPr>
      </w:pPr>
    </w:p>
    <w:p w14:paraId="34EE7CE9">
      <w:pPr>
        <w:spacing w:line="16837" w:lineRule="exact"/>
      </w:pPr>
      <w:r>
        <w:rPr>
          <w:position w:val="-336"/>
        </w:rPr>
        <w:drawing>
          <wp:inline distT="0" distB="0" distL="0" distR="0">
            <wp:extent cx="7562850" cy="106914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10" w:h="1685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0935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020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CF4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3749</Words>
  <Characters>3861</Characters>
  <TotalTime>0</TotalTime>
  <ScaleCrop>false</ScaleCrop>
  <LinksUpToDate>false</LinksUpToDate>
  <CharactersWithSpaces>4001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2025-04-09T10:20:00Z</dcterms:created>
  <dc:creator>lenovo</dc:creator>
  <cp:lastModifiedBy>王鹏</cp:lastModifiedBy>
  <dcterms:modified xsi:type="dcterms:W3CDTF">2025-04-09T02:21:15Z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2025-04-09T10:20:41Z</vt:filetime>
  </property>
  <property fmtid="{D5CDD505-2E9C-101B-9397-08002B2CF9AE}" pid="4" name="UsrData">
    <vt:lpwstr>67f5d9741ddca0001f408c70wl</vt:lpwstr>
  </property>
  <property fmtid="{D5CDD505-2E9C-101B-9397-08002B2CF9AE}" pid="5" name="KSOProductBuildVer">
    <vt:lpwstr>2052-12.1.0.20784</vt:lpwstr>
  </property>
  <property fmtid="{D5CDD505-2E9C-101B-9397-08002B2CF9AE}" pid="6" name="ICV">
    <vt:lpwstr>FB71F28AF40E4B30AA8D6995138176BD_13</vt:lpwstr>
  </property>
</Properties>
</file>